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51FBF" w14:textId="4BECB40D" w:rsidR="00F2032F" w:rsidRPr="00F2032F" w:rsidRDefault="00300CBD" w:rsidP="00B055CC">
      <w:pPr>
        <w:pStyle w:val="PNTextkrper"/>
        <w:rPr>
          <w:lang w:val="en-US" w:eastAsia="ja-JP"/>
        </w:rPr>
      </w:pPr>
      <w:r w:rsidRPr="00300CBD">
        <w:rPr>
          <w:rFonts w:hint="eastAsia"/>
          <w:lang w:val="en-US" w:eastAsia="ja-JP"/>
        </w:rPr>
        <w:t>PI Ceramic</w:t>
      </w:r>
      <w:r w:rsidRPr="00300CBD">
        <w:rPr>
          <w:rFonts w:ascii="MS Gothic" w:eastAsia="MS Gothic" w:hAnsi="MS Gothic" w:cs="MS Gothic" w:hint="eastAsia"/>
          <w:lang w:val="en-US" w:eastAsia="ja-JP"/>
        </w:rPr>
        <w:t>社：</w:t>
      </w:r>
      <w:r w:rsidRPr="00300CBD">
        <w:rPr>
          <w:rFonts w:hint="eastAsia"/>
          <w:lang w:val="en-US" w:eastAsia="ja-JP"/>
        </w:rPr>
        <w:t xml:space="preserve"> </w:t>
      </w:r>
      <w:r w:rsidRPr="00300CBD">
        <w:rPr>
          <w:rFonts w:ascii="MS Gothic" w:eastAsia="MS Gothic" w:hAnsi="MS Gothic" w:cs="MS Gothic" w:hint="eastAsia"/>
          <w:lang w:val="en-US" w:eastAsia="ja-JP"/>
        </w:rPr>
        <w:t>多層テープ技術の新製造ライン導入でサンプル製造時間を半減、圧電セラミック部品製造の柔軟性を向上</w:t>
      </w:r>
      <w:r w:rsidR="001A5EB4" w:rsidRPr="00BF5766">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2"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3"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4"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5"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v:textbox>
              </v:shape>
            </w:pict>
          </mc:Fallback>
        </mc:AlternateContent>
      </w:r>
    </w:p>
    <w:p w14:paraId="7DE89986" w14:textId="1AC00787" w:rsidR="007D2DB1" w:rsidRPr="006B169B" w:rsidRDefault="00B11C01" w:rsidP="018DDA88">
      <w:pPr>
        <w:pStyle w:val="Datumszeile"/>
        <w:rPr>
          <w:lang w:val="en-US" w:eastAsia="ja-JP"/>
        </w:rPr>
      </w:pPr>
      <w:r w:rsidRPr="018DDA88">
        <w:rPr>
          <w:lang w:val="en-US" w:eastAsia="ja-JP"/>
        </w:rPr>
        <w:t>2024</w:t>
      </w:r>
      <w:r w:rsidR="004E3160">
        <w:rPr>
          <w:lang w:val="en-US" w:eastAsia="ja-JP"/>
        </w:rPr>
        <w:t>-12-04</w:t>
      </w:r>
      <w:r w:rsidR="00CF61CB" w:rsidRPr="018DDA88">
        <w:rPr>
          <w:lang w:val="en-US" w:eastAsia="ja-JP"/>
        </w:rPr>
        <w:t xml:space="preserve"> I </w:t>
      </w:r>
      <w:proofErr w:type="spellStart"/>
      <w:r w:rsidR="00C42B41" w:rsidRPr="018DDA88">
        <w:rPr>
          <w:lang w:val="en-US" w:eastAsia="ja-JP"/>
        </w:rPr>
        <w:t>Lederhose</w:t>
      </w:r>
      <w:proofErr w:type="spellEnd"/>
      <w:r w:rsidR="00CF61CB" w:rsidRPr="018DDA88">
        <w:rPr>
          <w:lang w:val="en-US" w:eastAsia="ja-JP"/>
        </w:rPr>
        <w:t xml:space="preserve"> I </w:t>
      </w:r>
      <w:r w:rsidRPr="018DDA88">
        <w:rPr>
          <w:lang w:val="en-US" w:eastAsia="ja-JP"/>
        </w:rPr>
        <w:t>P</w:t>
      </w:r>
      <w:r w:rsidR="00C42B41" w:rsidRPr="018DDA88">
        <w:rPr>
          <w:lang w:val="en-US" w:eastAsia="ja-JP"/>
        </w:rPr>
        <w:t>I Ceramic</w:t>
      </w:r>
    </w:p>
    <w:p w14:paraId="123E314A" w14:textId="7B4C4279" w:rsidR="00577B3A" w:rsidRPr="00EB58E6" w:rsidRDefault="00300CBD" w:rsidP="018DDA88">
      <w:pPr>
        <w:pStyle w:val="PNLead"/>
        <w:rPr>
          <w:rStyle w:val="Fett"/>
          <w:lang w:val="en-US" w:eastAsia="ja-JP"/>
        </w:rPr>
      </w:pPr>
      <w:r w:rsidRPr="00300CBD">
        <w:rPr>
          <w:rFonts w:ascii="MS Gothic" w:eastAsia="MS Gothic" w:hAnsi="MS Gothic" w:cs="MS Gothic" w:hint="eastAsia"/>
          <w:lang w:val="en-US" w:eastAsia="ja-JP"/>
        </w:rPr>
        <w:t>ドイツの圧電セラミック部品に特化した企業</w:t>
      </w:r>
      <w:r w:rsidRPr="00300CBD">
        <w:rPr>
          <w:rFonts w:hint="eastAsia"/>
          <w:lang w:val="en-US" w:eastAsia="ja-JP"/>
        </w:rPr>
        <w:t>PI Ceramic</w:t>
      </w:r>
      <w:r w:rsidRPr="00300CBD">
        <w:rPr>
          <w:rFonts w:ascii="MS Gothic" w:eastAsia="MS Gothic" w:hAnsi="MS Gothic" w:cs="MS Gothic" w:hint="eastAsia"/>
          <w:lang w:val="en-US" w:eastAsia="ja-JP"/>
        </w:rPr>
        <w:t>社は、多層テープ技術用の完全自動生産ラインを新たに導入しました。</w:t>
      </w:r>
      <w:r w:rsidRPr="00300CBD">
        <w:rPr>
          <w:rFonts w:hint="eastAsia"/>
          <w:lang w:val="en-US" w:eastAsia="ja-JP"/>
        </w:rPr>
        <w:t xml:space="preserve"> </w:t>
      </w:r>
      <w:r w:rsidRPr="00300CBD">
        <w:rPr>
          <w:rFonts w:ascii="MS Gothic" w:eastAsia="MS Gothic" w:hAnsi="MS Gothic" w:cs="MS Gothic" w:hint="eastAsia"/>
          <w:lang w:val="en-US" w:eastAsia="ja-JP"/>
        </w:rPr>
        <w:t>この新ラインにより、開発プロジェクト用のサンプル製造が大幅にスピードアップし、少量生産の実現が可能になります。</w:t>
      </w:r>
      <w:r w:rsidRPr="00300CBD">
        <w:rPr>
          <w:rFonts w:hint="eastAsia"/>
          <w:lang w:val="en-US" w:eastAsia="ja-JP"/>
        </w:rPr>
        <w:t xml:space="preserve"> </w:t>
      </w:r>
      <w:r w:rsidRPr="00300CBD">
        <w:rPr>
          <w:rFonts w:ascii="MS Gothic" w:eastAsia="MS Gothic" w:hAnsi="MS Gothic" w:cs="MS Gothic" w:hint="eastAsia"/>
          <w:lang w:val="en-US" w:eastAsia="ja-JP"/>
        </w:rPr>
        <w:t>ロボット工学、自動車用センサー、医療機器といった最先端技術の分野では、高精度の圧電セラミック部品が不可欠です。</w:t>
      </w:r>
    </w:p>
    <w:p w14:paraId="5DE95ED4" w14:textId="77777777" w:rsidR="005C7880" w:rsidRDefault="005C7880" w:rsidP="018DDA88">
      <w:pPr>
        <w:pStyle w:val="PNTextkrper"/>
        <w:rPr>
          <w:lang w:val="en-US" w:eastAsia="ja-JP"/>
        </w:rPr>
      </w:pPr>
    </w:p>
    <w:p w14:paraId="48910103" w14:textId="3C1076EA" w:rsidR="00577B3A" w:rsidRPr="00297FE5" w:rsidRDefault="00867893" w:rsidP="018DDA88">
      <w:pPr>
        <w:pStyle w:val="PNLead"/>
        <w:rPr>
          <w:rStyle w:val="Fett"/>
          <w:b/>
          <w:lang w:val="en-US" w:eastAsia="ja-JP"/>
        </w:rPr>
      </w:pPr>
      <w:r w:rsidRPr="00B055CC">
        <w:rPr>
          <w:rFonts w:ascii="MS Gothic" w:eastAsia="MS Gothic" w:hAnsi="MS Gothic" w:cs="MS Gothic"/>
          <w:lang w:val="en-US" w:eastAsia="ja-JP"/>
        </w:rPr>
        <w:t>7</w:t>
      </w:r>
      <w:r>
        <w:rPr>
          <w:rFonts w:ascii="MS Gothic" w:eastAsia="MS Gothic" w:hAnsi="MS Gothic" w:cs="MS Gothic" w:hint="eastAsia"/>
          <w:lang w:val="en-US" w:eastAsia="ja-JP"/>
        </w:rPr>
        <w:t>桁</w:t>
      </w:r>
      <w:r w:rsidR="00300CBD" w:rsidRPr="00300CBD">
        <w:rPr>
          <w:rFonts w:ascii="MS Gothic" w:eastAsia="MS Gothic" w:hAnsi="MS Gothic" w:cs="MS Gothic" w:hint="eastAsia"/>
          <w:lang w:val="en-US" w:eastAsia="ja-JP"/>
        </w:rPr>
        <w:t>の投資でさらなる顧客価値を提供</w:t>
      </w:r>
    </w:p>
    <w:p w14:paraId="352351A2" w14:textId="21A07F60" w:rsidR="00AA53A7" w:rsidRPr="00B055CC" w:rsidRDefault="00300CBD" w:rsidP="018DDA88">
      <w:pPr>
        <w:pStyle w:val="PNTextkrper"/>
        <w:rPr>
          <w:lang w:eastAsia="ja-JP"/>
        </w:rPr>
      </w:pPr>
      <w:r w:rsidRPr="00300CBD">
        <w:rPr>
          <w:rFonts w:ascii="MS Gothic" w:eastAsia="MS Gothic" w:hAnsi="MS Gothic" w:cs="MS Gothic" w:hint="eastAsia"/>
          <w:lang w:val="en-US" w:eastAsia="ja-JP"/>
        </w:rPr>
        <w:t>テープ技術は圧電セラミック部品、特に</w:t>
      </w:r>
      <w:r w:rsidRPr="00300CBD">
        <w:rPr>
          <w:rFonts w:hint="eastAsia"/>
          <w:lang w:val="en-US" w:eastAsia="ja-JP"/>
        </w:rPr>
        <w:t>PICMA</w:t>
      </w:r>
      <w:r w:rsidRPr="00300CBD">
        <w:rPr>
          <w:rFonts w:ascii="MS Gothic" w:eastAsia="MS Gothic" w:hAnsi="MS Gothic" w:cs="MS Gothic" w:hint="eastAsia"/>
          <w:lang w:val="en-US" w:eastAsia="ja-JP"/>
        </w:rPr>
        <w:t>多層ベンディングアクチュエータおよび</w:t>
      </w:r>
      <w:r w:rsidRPr="00300CBD">
        <w:rPr>
          <w:rFonts w:hint="eastAsia"/>
          <w:lang w:val="en-US" w:eastAsia="ja-JP"/>
        </w:rPr>
        <w:t>PICMA</w:t>
      </w:r>
      <w:r w:rsidRPr="00300CBD">
        <w:rPr>
          <w:rFonts w:ascii="MS Gothic" w:eastAsia="MS Gothic" w:hAnsi="MS Gothic" w:cs="MS Gothic" w:hint="eastAsia"/>
          <w:lang w:val="en-US" w:eastAsia="ja-JP"/>
        </w:rPr>
        <w:t>多層リニアアクチュエータの製造において中心的な役割を果たしています。</w:t>
      </w:r>
      <w:r w:rsidRPr="00300CBD">
        <w:rPr>
          <w:rFonts w:hint="eastAsia"/>
          <w:lang w:val="en-US" w:eastAsia="ja-JP"/>
        </w:rPr>
        <w:t xml:space="preserve"> </w:t>
      </w:r>
      <w:r w:rsidRPr="00300CBD">
        <w:rPr>
          <w:rFonts w:ascii="MS Gothic" w:eastAsia="MS Gothic" w:hAnsi="MS Gothic" w:cs="MS Gothic" w:hint="eastAsia"/>
          <w:lang w:val="en-US" w:eastAsia="ja-JP"/>
        </w:rPr>
        <w:t>そのため</w:t>
      </w:r>
      <w:r w:rsidRPr="00300CBD">
        <w:rPr>
          <w:rFonts w:hint="eastAsia"/>
          <w:lang w:val="en-US" w:eastAsia="ja-JP"/>
        </w:rPr>
        <w:t>PI Ceramic</w:t>
      </w:r>
      <w:r w:rsidRPr="00300CBD">
        <w:rPr>
          <w:rFonts w:ascii="MS Gothic" w:eastAsia="MS Gothic" w:hAnsi="MS Gothic" w:cs="MS Gothic" w:hint="eastAsia"/>
          <w:lang w:val="en-US" w:eastAsia="ja-JP"/>
        </w:rPr>
        <w:t>社では、既存の大規模生産ラインに加え、単層テープを積層した多層コンポーネントを製造する新しい生産ラインの開発と設置に約</w:t>
      </w:r>
      <w:r w:rsidRPr="00300CBD">
        <w:rPr>
          <w:rFonts w:hint="eastAsia"/>
          <w:lang w:val="en-US" w:eastAsia="ja-JP"/>
        </w:rPr>
        <w:t>100</w:t>
      </w:r>
      <w:r w:rsidRPr="00300CBD">
        <w:rPr>
          <w:rFonts w:ascii="MS Gothic" w:eastAsia="MS Gothic" w:hAnsi="MS Gothic" w:cs="MS Gothic" w:hint="eastAsia"/>
          <w:lang w:val="en-US" w:eastAsia="ja-JP"/>
        </w:rPr>
        <w:t>万ユーロを投資しました。</w:t>
      </w:r>
      <w:r w:rsidRPr="00300CBD">
        <w:rPr>
          <w:rFonts w:hint="eastAsia"/>
          <w:lang w:val="en-US" w:eastAsia="ja-JP"/>
        </w:rPr>
        <w:t xml:space="preserve"> </w:t>
      </w:r>
      <w:r w:rsidRPr="00300CBD">
        <w:rPr>
          <w:rFonts w:ascii="MS Gothic" w:eastAsia="MS Gothic" w:hAnsi="MS Gothic" w:cs="MS Gothic" w:hint="eastAsia"/>
          <w:lang w:val="en-US" w:eastAsia="ja-JP"/>
        </w:rPr>
        <w:t>今後、世界中のお客様が柔軟なシステム設計の恩恵を受けることになります。これにより、少量生産品やプロトタイプの採算性の高い生産が可能になり、さらにシステム開発用のサンプル製造に必要な時間が従来の約半分となる数週間に短縮されます。</w:t>
      </w:r>
      <w:r w:rsidRPr="00300CBD">
        <w:rPr>
          <w:rFonts w:hint="eastAsia"/>
          <w:lang w:eastAsia="ja-JP"/>
        </w:rPr>
        <w:t xml:space="preserve"> </w:t>
      </w:r>
      <w:r w:rsidRPr="00300CBD">
        <w:rPr>
          <w:rFonts w:ascii="MS Gothic" w:eastAsia="MS Gothic" w:hAnsi="MS Gothic" w:cs="MS Gothic" w:hint="eastAsia"/>
          <w:lang w:val="en-US" w:eastAsia="ja-JP"/>
        </w:rPr>
        <w:t>さらに、この生産ラインでは中間製品のエンドツーエンドのトレーサビリティが実現します。</w:t>
      </w:r>
      <w:r w:rsidRPr="00B055CC">
        <w:rPr>
          <w:rFonts w:hint="eastAsia"/>
          <w:lang w:eastAsia="ja-JP"/>
        </w:rPr>
        <w:t xml:space="preserve"> </w:t>
      </w:r>
      <w:r w:rsidRPr="00300CBD">
        <w:rPr>
          <w:rFonts w:ascii="MS Gothic" w:eastAsia="MS Gothic" w:hAnsi="MS Gothic" w:cs="MS Gothic" w:hint="eastAsia"/>
          <w:lang w:val="en-US" w:eastAsia="ja-JP"/>
        </w:rPr>
        <w:t>特に医療機器分野での使用において不可欠な品質管理を実現します。</w:t>
      </w:r>
    </w:p>
    <w:p w14:paraId="36168386" w14:textId="77777777" w:rsidR="00AA53A7" w:rsidRPr="00B055CC" w:rsidRDefault="00AA53A7" w:rsidP="018DDA88">
      <w:pPr>
        <w:pStyle w:val="PNTextkrper"/>
        <w:rPr>
          <w:lang w:eastAsia="ja-JP"/>
        </w:rPr>
      </w:pPr>
    </w:p>
    <w:p w14:paraId="39320498" w14:textId="3761547F" w:rsidR="00DE348B" w:rsidRPr="00B055CC" w:rsidRDefault="00300CBD" w:rsidP="018DDA88">
      <w:pPr>
        <w:pStyle w:val="PNZwischenberschrift"/>
        <w:rPr>
          <w:lang w:eastAsia="ja-JP"/>
        </w:rPr>
      </w:pPr>
      <w:r w:rsidRPr="00B055CC">
        <w:rPr>
          <w:rFonts w:hint="eastAsia"/>
          <w:lang w:eastAsia="ja-JP"/>
        </w:rPr>
        <w:t>3</w:t>
      </w:r>
      <w:r w:rsidRPr="00300CBD">
        <w:rPr>
          <w:rFonts w:ascii="MS Gothic" w:eastAsia="MS Gothic" w:hAnsi="MS Gothic" w:cs="MS Gothic" w:hint="eastAsia"/>
          <w:lang w:val="en-US" w:eastAsia="ja-JP"/>
        </w:rPr>
        <w:t>つの製造ステーションがシームレスに連携</w:t>
      </w:r>
    </w:p>
    <w:p w14:paraId="7980E6EB" w14:textId="2E24A812" w:rsidR="005210A1" w:rsidRPr="00B055CC" w:rsidRDefault="00300CBD" w:rsidP="018DDA88">
      <w:pPr>
        <w:pStyle w:val="PNTextkrper"/>
        <w:rPr>
          <w:lang w:eastAsia="ja-JP"/>
        </w:rPr>
      </w:pPr>
      <w:r w:rsidRPr="00300CBD">
        <w:rPr>
          <w:rFonts w:ascii="MS Gothic" w:eastAsia="MS Gothic" w:hAnsi="MS Gothic" w:cs="MS Gothic" w:hint="eastAsia"/>
          <w:lang w:val="en-US" w:eastAsia="ja-JP"/>
        </w:rPr>
        <w:t>システムは</w:t>
      </w:r>
      <w:r w:rsidRPr="00B055CC">
        <w:rPr>
          <w:rFonts w:hint="eastAsia"/>
          <w:lang w:eastAsia="ja-JP"/>
        </w:rPr>
        <w:t>3</w:t>
      </w:r>
      <w:r w:rsidRPr="00300CBD">
        <w:rPr>
          <w:rFonts w:ascii="MS Gothic" w:eastAsia="MS Gothic" w:hAnsi="MS Gothic" w:cs="MS Gothic" w:hint="eastAsia"/>
          <w:lang w:val="en-US" w:eastAsia="ja-JP"/>
        </w:rPr>
        <w:t>つのステーションで構成されています。</w:t>
      </w:r>
      <w:r w:rsidRPr="00B055CC">
        <w:rPr>
          <w:rFonts w:hint="eastAsia"/>
          <w:lang w:eastAsia="ja-JP"/>
        </w:rPr>
        <w:t xml:space="preserve"> </w:t>
      </w:r>
      <w:r w:rsidRPr="00300CBD">
        <w:rPr>
          <w:rFonts w:ascii="MS Gothic" w:eastAsia="MS Gothic" w:hAnsi="MS Gothic" w:cs="MS Gothic" w:hint="eastAsia"/>
          <w:lang w:val="en-US" w:eastAsia="ja-JP"/>
        </w:rPr>
        <w:t>シートカッターでは、成形されたセラミックテープをそれぞれ必要なテープサイズに正確にカットします。</w:t>
      </w:r>
      <w:r w:rsidRPr="00B055CC">
        <w:rPr>
          <w:rFonts w:hint="eastAsia"/>
          <w:lang w:eastAsia="ja-JP"/>
        </w:rPr>
        <w:t xml:space="preserve"> </w:t>
      </w:r>
      <w:r w:rsidRPr="00300CBD">
        <w:rPr>
          <w:rFonts w:ascii="MS Gothic" w:eastAsia="MS Gothic" w:hAnsi="MS Gothic" w:cs="MS Gothic" w:hint="eastAsia"/>
          <w:lang w:val="en-US" w:eastAsia="ja-JP"/>
        </w:rPr>
        <w:t>スクリーン印刷機では、ス</w:t>
      </w:r>
      <w:r w:rsidRPr="00300CBD">
        <w:rPr>
          <w:rFonts w:ascii="MS Gothic" w:eastAsia="MS Gothic" w:hAnsi="MS Gothic" w:cs="MS Gothic" w:hint="eastAsia"/>
          <w:lang w:val="en-US" w:eastAsia="ja-JP"/>
        </w:rPr>
        <w:lastRenderedPageBreak/>
        <w:t>クリーン印刷方式を用いて個々のテープに内部電極ペーストを印刷した後、乾燥ラインで乾燥させます。</w:t>
      </w:r>
      <w:r w:rsidRPr="00B055CC">
        <w:rPr>
          <w:rFonts w:hint="eastAsia"/>
          <w:lang w:eastAsia="ja-JP"/>
        </w:rPr>
        <w:t xml:space="preserve"> 3</w:t>
      </w:r>
      <w:r w:rsidRPr="00300CBD">
        <w:rPr>
          <w:rFonts w:ascii="MS Gothic" w:eastAsia="MS Gothic" w:hAnsi="MS Gothic" w:cs="MS Gothic" w:hint="eastAsia"/>
          <w:lang w:val="en-US" w:eastAsia="ja-JP"/>
        </w:rPr>
        <w:t>番目のユニットであるスタッカーでは、セラミックテープをキャリアテープから分離してから積層し、プレスします。</w:t>
      </w:r>
      <w:r w:rsidRPr="00B055CC">
        <w:rPr>
          <w:rFonts w:hint="eastAsia"/>
          <w:lang w:eastAsia="ja-JP"/>
        </w:rPr>
        <w:t xml:space="preserve"> </w:t>
      </w:r>
      <w:r w:rsidRPr="00300CBD">
        <w:rPr>
          <w:rFonts w:ascii="MS Gothic" w:eastAsia="MS Gothic" w:hAnsi="MS Gothic" w:cs="MS Gothic" w:hint="eastAsia"/>
          <w:lang w:val="en-US" w:eastAsia="ja-JP"/>
        </w:rPr>
        <w:t>標準化されたカートリッジシステムにより、各ステーション間でのテープの効率的な取り扱いが実現します。</w:t>
      </w:r>
    </w:p>
    <w:p w14:paraId="33CA6632" w14:textId="77777777" w:rsidR="00CA76ED" w:rsidRPr="00B055CC" w:rsidRDefault="00CA76ED" w:rsidP="018DDA88">
      <w:pPr>
        <w:pStyle w:val="PNTextkrper"/>
        <w:rPr>
          <w:lang w:eastAsia="ja-JP"/>
        </w:rPr>
      </w:pPr>
    </w:p>
    <w:p w14:paraId="44DF4828" w14:textId="0FB566E4" w:rsidR="009731F1" w:rsidRDefault="00472E01" w:rsidP="018DDA88">
      <w:pPr>
        <w:ind w:right="3542"/>
        <w:rPr>
          <w:rFonts w:eastAsia="Times New Roman" w:cs="Arial"/>
          <w:i/>
          <w:iCs/>
          <w:kern w:val="32"/>
          <w:sz w:val="19"/>
          <w:szCs w:val="19"/>
          <w:lang w:val="en-US"/>
        </w:rPr>
      </w:pPr>
      <w:r>
        <w:rPr>
          <w:noProof/>
        </w:rPr>
        <w:drawing>
          <wp:inline distT="0" distB="0" distL="0" distR="0" wp14:anchorId="3D38F452" wp14:editId="0099FC96">
            <wp:extent cx="3964429" cy="2642952"/>
            <wp:effectExtent l="0" t="0" r="0" b="5080"/>
            <wp:docPr id="1509153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6">
                      <a:extLst>
                        <a:ext uri="{C183D7F6-B498-43B3-948B-1728B52AA6E4}">
                          <adec:decorative xmlns:adec="http://schemas.microsoft.com/office/drawing/2017/decorative" xmlns:w="http://schemas.openxmlformats.org/wordprocessingml/2006/main" xmlns:w10="urn:schemas-microsoft-com:office:word" xmlns:v="urn:schemas-microsoft-com:vml" xmlns:o="urn:schemas-microsoft-com:office:office" xmlns="" xmlns:arto="http://schemas.microsoft.com/office/word/2006/arto" val="1"/>
                        </a:ext>
                      </a:extLst>
                    </a:blip>
                    <a:stretch>
                      <a:fillRect/>
                    </a:stretch>
                  </pic:blipFill>
                  <pic:spPr>
                    <a:xfrm>
                      <a:off x="0" y="0"/>
                      <a:ext cx="3964429" cy="2642952"/>
                    </a:xfrm>
                    <a:prstGeom prst="rect">
                      <a:avLst/>
                    </a:prstGeom>
                  </pic:spPr>
                </pic:pic>
              </a:graphicData>
            </a:graphic>
          </wp:inline>
        </w:drawing>
      </w:r>
    </w:p>
    <w:p w14:paraId="44E00338" w14:textId="1076F714" w:rsidR="009731F1" w:rsidRPr="004D0AB3" w:rsidRDefault="009731F1" w:rsidP="018DDA88">
      <w:pPr>
        <w:ind w:right="3542"/>
        <w:rPr>
          <w:rFonts w:eastAsia="Times New Roman" w:cs="Arial"/>
          <w:i/>
          <w:iCs/>
          <w:kern w:val="32"/>
          <w:sz w:val="19"/>
          <w:szCs w:val="19"/>
          <w:lang w:val="en-US"/>
        </w:rPr>
      </w:pPr>
      <w:r w:rsidRPr="006663D4">
        <w:rPr>
          <w:lang w:val="en-US" w:eastAsia="ja-JP"/>
        </w:rPr>
        <w:br/>
      </w:r>
      <w:r w:rsidR="00C018F7" w:rsidRPr="00C018F7">
        <w:rPr>
          <w:rFonts w:hint="eastAsia"/>
          <w:sz w:val="19"/>
          <w:szCs w:val="19"/>
          <w:lang w:val="en-US" w:eastAsia="ja-JP"/>
        </w:rPr>
        <w:t>キャプション：</w:t>
      </w:r>
      <w:r w:rsidR="00C018F7" w:rsidRPr="00C018F7">
        <w:rPr>
          <w:rFonts w:hint="eastAsia"/>
          <w:sz w:val="19"/>
          <w:szCs w:val="19"/>
          <w:lang w:val="en-US" w:eastAsia="ja-JP"/>
        </w:rPr>
        <w:t xml:space="preserve"> PI Ceramic</w:t>
      </w:r>
      <w:r w:rsidR="00C018F7" w:rsidRPr="00C018F7">
        <w:rPr>
          <w:rFonts w:hint="eastAsia"/>
          <w:sz w:val="19"/>
          <w:szCs w:val="19"/>
          <w:lang w:val="en-US" w:eastAsia="ja-JP"/>
        </w:rPr>
        <w:t>社クリーンルーム内の多層テープ技術生産ラインの様子。</w:t>
      </w:r>
      <w:r w:rsidR="00C018F7" w:rsidRPr="00C018F7">
        <w:rPr>
          <w:rFonts w:hint="eastAsia"/>
          <w:sz w:val="19"/>
          <w:szCs w:val="19"/>
          <w:lang w:val="en-US" w:eastAsia="ja-JP"/>
        </w:rPr>
        <w:t xml:space="preserve"> </w:t>
      </w:r>
      <w:proofErr w:type="spellStart"/>
      <w:r w:rsidR="00C018F7" w:rsidRPr="00C018F7">
        <w:rPr>
          <w:rFonts w:hint="eastAsia"/>
          <w:sz w:val="19"/>
          <w:szCs w:val="19"/>
          <w:lang w:val="en-US"/>
        </w:rPr>
        <w:t>写真</w:t>
      </w:r>
      <w:proofErr w:type="spellEnd"/>
      <w:r w:rsidR="00C018F7" w:rsidRPr="00C018F7">
        <w:rPr>
          <w:rFonts w:hint="eastAsia"/>
          <w:sz w:val="19"/>
          <w:szCs w:val="19"/>
          <w:lang w:val="en-US"/>
        </w:rPr>
        <w:t>：</w:t>
      </w:r>
      <w:r w:rsidR="00C018F7" w:rsidRPr="00C018F7">
        <w:rPr>
          <w:rFonts w:hint="eastAsia"/>
          <w:sz w:val="19"/>
          <w:szCs w:val="19"/>
          <w:lang w:val="en-US"/>
        </w:rPr>
        <w:t xml:space="preserve"> PI Ceramic</w:t>
      </w:r>
      <w:r w:rsidR="00C018F7" w:rsidRPr="00C018F7">
        <w:rPr>
          <w:rFonts w:hint="eastAsia"/>
          <w:sz w:val="19"/>
          <w:szCs w:val="19"/>
          <w:lang w:val="en-US"/>
        </w:rPr>
        <w:t>社</w:t>
      </w:r>
    </w:p>
    <w:p w14:paraId="4BCE016D" w14:textId="795941E3" w:rsidR="005210A1" w:rsidRDefault="005210A1" w:rsidP="018DDA88">
      <w:pPr>
        <w:pStyle w:val="PNTextkrper"/>
        <w:rPr>
          <w:lang w:val="en-US"/>
        </w:rPr>
      </w:pPr>
    </w:p>
    <w:p w14:paraId="69CFD19C" w14:textId="4F5044F1" w:rsidR="00DE348B" w:rsidRDefault="00300CBD" w:rsidP="018DDA88">
      <w:pPr>
        <w:pStyle w:val="PNZwischenberschrift"/>
        <w:rPr>
          <w:lang w:val="en-US" w:eastAsia="ja-JP"/>
        </w:rPr>
      </w:pPr>
      <w:r w:rsidRPr="00300CBD">
        <w:rPr>
          <w:rFonts w:ascii="MS Gothic" w:eastAsia="MS Gothic" w:hAnsi="MS Gothic" w:cs="MS Gothic" w:hint="eastAsia"/>
          <w:lang w:val="en-US" w:eastAsia="ja-JP"/>
        </w:rPr>
        <w:t>戦略的投資</w:t>
      </w:r>
    </w:p>
    <w:p w14:paraId="0C01AF67" w14:textId="77777777" w:rsidR="00300CBD" w:rsidRDefault="00300CBD" w:rsidP="018DDA88">
      <w:pPr>
        <w:pStyle w:val="PNTextkrper"/>
        <w:rPr>
          <w:rFonts w:ascii="MS Gothic" w:eastAsia="MS Gothic" w:hAnsi="MS Gothic" w:cs="MS Gothic"/>
          <w:lang w:val="en-US" w:eastAsia="ja-JP"/>
        </w:rPr>
      </w:pPr>
      <w:r w:rsidRPr="00300CBD">
        <w:rPr>
          <w:rFonts w:ascii="MS Gothic" w:eastAsia="MS Gothic" w:hAnsi="MS Gothic" w:cs="MS Gothic" w:hint="eastAsia"/>
          <w:lang w:val="en-US" w:eastAsia="ja-JP"/>
        </w:rPr>
        <w:t>「既存の大量生産ラインと新たに導入された小量生産ラインを組み合わせることで、</w:t>
      </w:r>
      <w:r w:rsidRPr="00300CBD">
        <w:rPr>
          <w:lang w:val="en-US" w:eastAsia="ja-JP"/>
        </w:rPr>
        <w:t>PI Ceramic</w:t>
      </w:r>
      <w:r w:rsidRPr="00300CBD">
        <w:rPr>
          <w:rFonts w:ascii="MS Gothic" w:eastAsia="MS Gothic" w:hAnsi="MS Gothic" w:cs="MS Gothic" w:hint="eastAsia"/>
          <w:lang w:val="en-US" w:eastAsia="ja-JP"/>
        </w:rPr>
        <w:t>社は圧電セラミック多層アクチュエータ製造において、世界で最も先進的かつ柔軟な設備を持つ企業となります」と、</w:t>
      </w:r>
      <w:r w:rsidRPr="00300CBD">
        <w:rPr>
          <w:lang w:val="en-US" w:eastAsia="ja-JP"/>
        </w:rPr>
        <w:t>PI Ceramic</w:t>
      </w:r>
      <w:r w:rsidRPr="00300CBD">
        <w:rPr>
          <w:rFonts w:ascii="MS Gothic" w:eastAsia="MS Gothic" w:hAnsi="MS Gothic" w:cs="MS Gothic" w:hint="eastAsia"/>
          <w:lang w:val="en-US" w:eastAsia="ja-JP"/>
        </w:rPr>
        <w:t>社のマネージングディレクターであるパトリック・ペルチュは投資の重要性を強調しています。</w:t>
      </w:r>
      <w:r w:rsidRPr="00300CBD">
        <w:rPr>
          <w:lang w:val="en-US" w:eastAsia="ja-JP"/>
        </w:rPr>
        <w:t xml:space="preserve"> </w:t>
      </w:r>
      <w:r w:rsidRPr="00300CBD">
        <w:rPr>
          <w:rFonts w:ascii="MS Gothic" w:eastAsia="MS Gothic" w:hAnsi="MS Gothic" w:cs="MS Gothic" w:hint="eastAsia"/>
          <w:lang w:val="en-US" w:eastAsia="ja-JP"/>
        </w:rPr>
        <w:t>さらに同氏は、</w:t>
      </w:r>
      <w:r w:rsidRPr="00300CBD">
        <w:rPr>
          <w:lang w:val="en-US" w:eastAsia="ja-JP"/>
        </w:rPr>
        <w:t>PI</w:t>
      </w:r>
      <w:r w:rsidRPr="00300CBD">
        <w:rPr>
          <w:rFonts w:ascii="MS Gothic" w:eastAsia="MS Gothic" w:hAnsi="MS Gothic" w:cs="MS Gothic" w:hint="eastAsia"/>
          <w:lang w:val="en-US" w:eastAsia="ja-JP"/>
        </w:rPr>
        <w:t>グループが圧電ベースのナノポジショニング技術におけるグローバル市場リーダーとしての地位を強化・拡大し、</w:t>
      </w:r>
      <w:r w:rsidRPr="00300CBD">
        <w:rPr>
          <w:lang w:val="en-US" w:eastAsia="ja-JP"/>
        </w:rPr>
        <w:t>PI Ceramic</w:t>
      </w:r>
      <w:r w:rsidRPr="00300CBD">
        <w:rPr>
          <w:rFonts w:ascii="MS Gothic" w:eastAsia="MS Gothic" w:hAnsi="MS Gothic" w:cs="MS Gothic" w:hint="eastAsia"/>
          <w:lang w:val="en-US" w:eastAsia="ja-JP"/>
        </w:rPr>
        <w:t>社がカスタマイズされた圧電セラミック多層部品の信頼性の高い品質サプライヤーとしての地位を強化する上で、前述の技術が基盤になると述べています。</w:t>
      </w:r>
    </w:p>
    <w:p w14:paraId="7B57686E" w14:textId="5EAECBC4" w:rsidR="00F50705" w:rsidRPr="00300CBD" w:rsidRDefault="00300CBD" w:rsidP="018DDA88">
      <w:pPr>
        <w:pStyle w:val="PNTextkrper"/>
        <w:rPr>
          <w:lang w:eastAsia="ja-JP"/>
        </w:rPr>
      </w:pPr>
      <w:r w:rsidRPr="00300CBD">
        <w:rPr>
          <w:rFonts w:ascii="MS Gothic" w:eastAsia="MS Gothic" w:hAnsi="MS Gothic" w:cs="MS Gothic" w:hint="eastAsia"/>
          <w:lang w:val="en-US" w:eastAsia="ja-JP"/>
        </w:rPr>
        <w:lastRenderedPageBreak/>
        <w:t>今回の投資は、</w:t>
      </w:r>
      <w:r w:rsidRPr="00300CBD">
        <w:rPr>
          <w:lang w:val="en-US" w:eastAsia="ja-JP"/>
        </w:rPr>
        <w:t>PI Ceramic</w:t>
      </w:r>
      <w:r w:rsidRPr="00300CBD">
        <w:rPr>
          <w:rFonts w:ascii="MS Gothic" w:eastAsia="MS Gothic" w:hAnsi="MS Gothic" w:cs="MS Gothic" w:hint="eastAsia"/>
          <w:lang w:val="en-US" w:eastAsia="ja-JP"/>
        </w:rPr>
        <w:t>社の成長戦略における重要なマイルストーンです。この戦略の一環として、</w:t>
      </w:r>
      <w:r w:rsidRPr="00300CBD">
        <w:rPr>
          <w:lang w:eastAsia="ja-JP"/>
        </w:rPr>
        <w:t>2022</w:t>
      </w:r>
      <w:r w:rsidRPr="00300CBD">
        <w:rPr>
          <w:rFonts w:ascii="MS Gothic" w:eastAsia="MS Gothic" w:hAnsi="MS Gothic" w:cs="MS Gothic" w:hint="eastAsia"/>
          <w:lang w:val="en-US" w:eastAsia="ja-JP"/>
        </w:rPr>
        <w:t>年秋にドイツ・レーダーホーゼの本社に新棟を建設し、合計</w:t>
      </w:r>
      <w:r w:rsidRPr="00300CBD">
        <w:rPr>
          <w:lang w:eastAsia="ja-JP"/>
        </w:rPr>
        <w:t>7,500</w:t>
      </w:r>
      <w:r w:rsidRPr="00300CBD">
        <w:rPr>
          <w:rFonts w:ascii="MS Gothic" w:eastAsia="MS Gothic" w:hAnsi="MS Gothic" w:cs="MS Gothic" w:hint="eastAsia"/>
          <w:lang w:val="en-US" w:eastAsia="ja-JP"/>
        </w:rPr>
        <w:t>平方メートルの追加床面積を確保しました。</w:t>
      </w:r>
      <w:r w:rsidR="00AC1EAC" w:rsidRPr="00300CBD">
        <w:rPr>
          <w:lang w:eastAsia="ja-JP"/>
        </w:rPr>
        <w:t xml:space="preserve"> </w:t>
      </w:r>
    </w:p>
    <w:p w14:paraId="75BD81F7" w14:textId="77777777" w:rsidR="005D0F6A" w:rsidRPr="00300CBD" w:rsidRDefault="005D0F6A" w:rsidP="018DDA88">
      <w:pPr>
        <w:pStyle w:val="PNZwischenberschrift"/>
        <w:rPr>
          <w:lang w:eastAsia="ja-JP"/>
        </w:rPr>
      </w:pPr>
    </w:p>
    <w:p w14:paraId="377E612B" w14:textId="78FE96EC" w:rsidR="0001784B" w:rsidRPr="00300CBD" w:rsidRDefault="0001784B" w:rsidP="018DDA88">
      <w:pPr>
        <w:spacing w:after="200" w:line="276" w:lineRule="auto"/>
        <w:rPr>
          <w:rFonts w:eastAsia="Lucida Sans Unicode" w:cs="Arial"/>
          <w:b/>
          <w:bCs/>
          <w:color w:val="000000" w:themeColor="text1"/>
          <w:lang w:eastAsia="ja-JP"/>
        </w:rPr>
      </w:pPr>
    </w:p>
    <w:p w14:paraId="22894956" w14:textId="77777777" w:rsidR="00300CBD" w:rsidRPr="00B055CC" w:rsidRDefault="00300CBD" w:rsidP="0033143C">
      <w:pPr>
        <w:pStyle w:val="PNTextkrper"/>
        <w:rPr>
          <w:rFonts w:ascii="MS Gothic" w:eastAsia="MS Gothic" w:hAnsi="MS Gothic" w:cs="MS Gothic"/>
          <w:b/>
          <w:lang w:eastAsia="ja-JP"/>
        </w:rPr>
      </w:pPr>
      <w:r w:rsidRPr="00B055CC">
        <w:rPr>
          <w:rFonts w:hint="eastAsia"/>
          <w:b/>
          <w:lang w:eastAsia="ja-JP"/>
        </w:rPr>
        <w:t xml:space="preserve">PI </w:t>
      </w:r>
      <w:proofErr w:type="spellStart"/>
      <w:r w:rsidRPr="00B055CC">
        <w:rPr>
          <w:rFonts w:hint="eastAsia"/>
          <w:b/>
          <w:lang w:eastAsia="ja-JP"/>
        </w:rPr>
        <w:t>Ceramic</w:t>
      </w:r>
      <w:proofErr w:type="spellEnd"/>
      <w:r w:rsidRPr="00300CBD">
        <w:rPr>
          <w:rFonts w:ascii="MS Gothic" w:eastAsia="MS Gothic" w:hAnsi="MS Gothic" w:cs="MS Gothic" w:hint="eastAsia"/>
          <w:b/>
          <w:lang w:val="en-US" w:eastAsia="ja-JP"/>
        </w:rPr>
        <w:t>社について</w:t>
      </w:r>
    </w:p>
    <w:p w14:paraId="475FE5BE" w14:textId="47F96449" w:rsidR="005A7B78" w:rsidRPr="00B055CC" w:rsidRDefault="00300CBD" w:rsidP="0033143C">
      <w:pPr>
        <w:pStyle w:val="PNTextkrper"/>
        <w:rPr>
          <w:lang w:eastAsia="ja-JP"/>
        </w:rPr>
      </w:pPr>
      <w:r w:rsidRPr="00300CBD">
        <w:rPr>
          <w:rFonts w:ascii="MS Gothic" w:eastAsia="MS Gothic" w:hAnsi="MS Gothic" w:cs="MS Gothic" w:hint="eastAsia"/>
          <w:lang w:val="en-US" w:eastAsia="ja-JP"/>
        </w:rPr>
        <w:t>お客様とともに、測定と駆動の可能性を広げる</w:t>
      </w:r>
      <w:r w:rsidRPr="00B055CC">
        <w:rPr>
          <w:lang w:eastAsia="ja-JP"/>
        </w:rPr>
        <w:t>:  30</w:t>
      </w:r>
      <w:r w:rsidRPr="00300CBD">
        <w:rPr>
          <w:rFonts w:ascii="MS Gothic" w:eastAsia="MS Gothic" w:hAnsi="MS Gothic" w:cs="MS Gothic" w:hint="eastAsia"/>
          <w:lang w:val="en-US" w:eastAsia="ja-JP"/>
        </w:rPr>
        <w:t>年以上の専門知識を持つグローバルパートナーである</w:t>
      </w:r>
      <w:r w:rsidRPr="00B055CC">
        <w:rPr>
          <w:lang w:eastAsia="ja-JP"/>
        </w:rPr>
        <w:t xml:space="preserve">PI </w:t>
      </w:r>
      <w:proofErr w:type="spellStart"/>
      <w:r w:rsidRPr="00B055CC">
        <w:rPr>
          <w:lang w:eastAsia="ja-JP"/>
        </w:rPr>
        <w:t>Ceramic</w:t>
      </w:r>
      <w:proofErr w:type="spellEnd"/>
      <w:r w:rsidRPr="00300CBD">
        <w:rPr>
          <w:rFonts w:ascii="MS Gothic" w:eastAsia="MS Gothic" w:hAnsi="MS Gothic" w:cs="MS Gothic" w:hint="eastAsia"/>
          <w:lang w:val="en-US" w:eastAsia="ja-JP"/>
        </w:rPr>
        <w:t>社は、医療技術、産業用超音波センサー、精密投薬の分野向けに、圧電セラミック部品およびサブシステムの開発・製造を行っています。</w:t>
      </w:r>
      <w:r w:rsidRPr="00B055CC">
        <w:rPr>
          <w:lang w:eastAsia="ja-JP"/>
        </w:rPr>
        <w:t xml:space="preserve"> </w:t>
      </w:r>
      <w:r w:rsidRPr="00300CBD">
        <w:rPr>
          <w:rFonts w:ascii="MS Gothic" w:eastAsia="MS Gothic" w:hAnsi="MS Gothic" w:cs="MS Gothic" w:hint="eastAsia"/>
          <w:lang w:val="en-US" w:eastAsia="ja-JP"/>
        </w:rPr>
        <w:t>ドイツのレダーホーゼにある拠点では、現在</w:t>
      </w:r>
      <w:r w:rsidRPr="00B055CC">
        <w:rPr>
          <w:lang w:eastAsia="ja-JP"/>
        </w:rPr>
        <w:t>400</w:t>
      </w:r>
      <w:r w:rsidRPr="00300CBD">
        <w:rPr>
          <w:rFonts w:ascii="MS Gothic" w:eastAsia="MS Gothic" w:hAnsi="MS Gothic" w:cs="MS Gothic" w:hint="eastAsia"/>
          <w:lang w:val="en-US" w:eastAsia="ja-JP"/>
        </w:rPr>
        <w:t>名以上の従業員がおり、そのうち</w:t>
      </w:r>
      <w:r w:rsidRPr="00B055CC">
        <w:rPr>
          <w:lang w:eastAsia="ja-JP"/>
        </w:rPr>
        <w:t>100</w:t>
      </w:r>
      <w:r w:rsidRPr="00300CBD">
        <w:rPr>
          <w:rFonts w:ascii="MS Gothic" w:eastAsia="MS Gothic" w:hAnsi="MS Gothic" w:cs="MS Gothic" w:hint="eastAsia"/>
          <w:lang w:val="en-US" w:eastAsia="ja-JP"/>
        </w:rPr>
        <w:t>名がエンジニアとして活躍しています。</w:t>
      </w:r>
      <w:r w:rsidRPr="00B055CC">
        <w:rPr>
          <w:lang w:eastAsia="ja-JP"/>
        </w:rPr>
        <w:t xml:space="preserve"> PI </w:t>
      </w:r>
      <w:proofErr w:type="spellStart"/>
      <w:r w:rsidRPr="00B055CC">
        <w:rPr>
          <w:lang w:eastAsia="ja-JP"/>
        </w:rPr>
        <w:t>Ceramic</w:t>
      </w:r>
      <w:proofErr w:type="spellEnd"/>
      <w:r w:rsidRPr="00300CBD">
        <w:rPr>
          <w:rFonts w:ascii="MS Gothic" w:eastAsia="MS Gothic" w:hAnsi="MS Gothic" w:cs="MS Gothic" w:hint="eastAsia"/>
          <w:lang w:val="en-US" w:eastAsia="ja-JP"/>
        </w:rPr>
        <w:t>社は、高精度位置決め技術で革新を起こし、市場をリードする</w:t>
      </w:r>
      <w:r w:rsidRPr="00B055CC">
        <w:rPr>
          <w:lang w:eastAsia="ja-JP"/>
        </w:rPr>
        <w:t>PI</w:t>
      </w:r>
      <w:r w:rsidRPr="00300CBD">
        <w:rPr>
          <w:rFonts w:ascii="MS Gothic" w:eastAsia="MS Gothic" w:hAnsi="MS Gothic" w:cs="MS Gothic" w:hint="eastAsia"/>
          <w:lang w:val="en-US" w:eastAsia="ja-JP"/>
        </w:rPr>
        <w:t>グループの一員です。</w:t>
      </w:r>
    </w:p>
    <w:p w14:paraId="73301834" w14:textId="63648EF4" w:rsidR="00AF419C" w:rsidRPr="00B055CC" w:rsidRDefault="00300CBD" w:rsidP="0033143C">
      <w:pPr>
        <w:pStyle w:val="PNTextkrper"/>
        <w:rPr>
          <w:lang w:eastAsia="ja-JP"/>
        </w:rPr>
      </w:pPr>
      <w:r w:rsidRPr="00300CBD">
        <w:rPr>
          <w:rFonts w:ascii="MS Gothic" w:eastAsia="MS Gothic" w:hAnsi="MS Gothic" w:cs="MS Gothic" w:hint="eastAsia"/>
          <w:lang w:val="en-US" w:eastAsia="ja-JP"/>
        </w:rPr>
        <w:t>同グループは、岐阜県に本社を置く</w:t>
      </w:r>
      <w:r w:rsidRPr="00B055CC">
        <w:rPr>
          <w:rFonts w:hint="eastAsia"/>
          <w:lang w:eastAsia="ja-JP"/>
        </w:rPr>
        <w:t>PGW</w:t>
      </w:r>
      <w:r w:rsidRPr="00B055CC">
        <w:rPr>
          <w:rFonts w:ascii="MS Gothic" w:eastAsia="MS Gothic" w:hAnsi="MS Gothic" w:cs="MS Gothic" w:hint="eastAsia"/>
          <w:lang w:eastAsia="ja-JP"/>
        </w:rPr>
        <w:t>（</w:t>
      </w:r>
      <w:r w:rsidRPr="00B055CC">
        <w:rPr>
          <w:rFonts w:hint="eastAsia"/>
          <w:lang w:eastAsia="ja-JP"/>
        </w:rPr>
        <w:t>Precision Granite W</w:t>
      </w:r>
      <w:r w:rsidRPr="00300CBD">
        <w:rPr>
          <w:rFonts w:ascii="MS Gothic" w:eastAsia="MS Gothic" w:hAnsi="MS Gothic" w:cs="MS Gothic" w:hint="eastAsia"/>
          <w:lang w:val="en-US" w:eastAsia="ja-JP"/>
        </w:rPr>
        <w:t>株式会社</w:t>
      </w:r>
      <w:r w:rsidRPr="00B055CC">
        <w:rPr>
          <w:rFonts w:ascii="MS Gothic" w:eastAsia="MS Gothic" w:hAnsi="MS Gothic" w:cs="MS Gothic" w:hint="eastAsia"/>
          <w:lang w:eastAsia="ja-JP"/>
        </w:rPr>
        <w:t>）</w:t>
      </w:r>
      <w:r w:rsidRPr="00300CBD">
        <w:rPr>
          <w:rFonts w:ascii="MS Gothic" w:eastAsia="MS Gothic" w:hAnsi="MS Gothic" w:cs="MS Gothic" w:hint="eastAsia"/>
          <w:lang w:val="en-US" w:eastAsia="ja-JP"/>
        </w:rPr>
        <w:t>として、</w:t>
      </w:r>
      <w:r w:rsidRPr="00B055CC">
        <w:rPr>
          <w:rFonts w:hint="eastAsia"/>
          <w:lang w:eastAsia="ja-JP"/>
        </w:rPr>
        <w:t xml:space="preserve"> </w:t>
      </w:r>
      <w:r w:rsidRPr="00300CBD">
        <w:rPr>
          <w:rFonts w:ascii="MS Gothic" w:eastAsia="MS Gothic" w:hAnsi="MS Gothic" w:cs="MS Gothic" w:hint="eastAsia"/>
          <w:lang w:val="en-US" w:eastAsia="ja-JP"/>
        </w:rPr>
        <w:t>精密グラナイトの現地生産施設を所有しています。</w:t>
      </w:r>
    </w:p>
    <w:sectPr w:rsidR="00AF419C" w:rsidRPr="00B055CC"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D4701" w14:textId="77777777" w:rsidR="00643B6A" w:rsidRDefault="00643B6A" w:rsidP="00133B3E">
      <w:r>
        <w:separator/>
      </w:r>
    </w:p>
  </w:endnote>
  <w:endnote w:type="continuationSeparator" w:id="0">
    <w:p w14:paraId="7DF60373" w14:textId="77777777" w:rsidR="00643B6A" w:rsidRDefault="00643B6A" w:rsidP="00133B3E">
      <w:r>
        <w:continuationSeparator/>
      </w:r>
    </w:p>
  </w:endnote>
  <w:endnote w:type="continuationNotice" w:id="1">
    <w:p w14:paraId="32ABB740" w14:textId="77777777" w:rsidR="00643B6A" w:rsidRDefault="00643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6C6CF" w14:textId="77777777" w:rsidR="00643B6A" w:rsidRDefault="00643B6A" w:rsidP="00133B3E">
      <w:r>
        <w:separator/>
      </w:r>
    </w:p>
  </w:footnote>
  <w:footnote w:type="continuationSeparator" w:id="0">
    <w:p w14:paraId="1B44C0D4" w14:textId="77777777" w:rsidR="00643B6A" w:rsidRDefault="00643B6A" w:rsidP="00133B3E">
      <w:r>
        <w:continuationSeparator/>
      </w:r>
    </w:p>
  </w:footnote>
  <w:footnote w:type="continuationNotice" w:id="1">
    <w:p w14:paraId="7DFA7524" w14:textId="77777777" w:rsidR="00643B6A" w:rsidRDefault="00643B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5BC7EB02"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297FE5">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DA2C37"/>
    <w:multiLevelType w:val="multilevel"/>
    <w:tmpl w:val="D84ED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B06AB"/>
    <w:multiLevelType w:val="hybridMultilevel"/>
    <w:tmpl w:val="D69E1818"/>
    <w:lvl w:ilvl="0" w:tplc="CFBC1136">
      <w:start w:val="1"/>
      <w:numFmt w:val="decimal"/>
      <w:lvlText w:val="%1)"/>
      <w:lvlJc w:val="left"/>
      <w:pPr>
        <w:ind w:left="1020" w:hanging="360"/>
      </w:pPr>
    </w:lvl>
    <w:lvl w:ilvl="1" w:tplc="BCF20CEC">
      <w:start w:val="1"/>
      <w:numFmt w:val="decimal"/>
      <w:lvlText w:val="%2)"/>
      <w:lvlJc w:val="left"/>
      <w:pPr>
        <w:ind w:left="1020" w:hanging="360"/>
      </w:pPr>
    </w:lvl>
    <w:lvl w:ilvl="2" w:tplc="03702252">
      <w:start w:val="1"/>
      <w:numFmt w:val="decimal"/>
      <w:lvlText w:val="%3)"/>
      <w:lvlJc w:val="left"/>
      <w:pPr>
        <w:ind w:left="1020" w:hanging="360"/>
      </w:pPr>
    </w:lvl>
    <w:lvl w:ilvl="3" w:tplc="2B1A13E0">
      <w:start w:val="1"/>
      <w:numFmt w:val="decimal"/>
      <w:lvlText w:val="%4)"/>
      <w:lvlJc w:val="left"/>
      <w:pPr>
        <w:ind w:left="1020" w:hanging="360"/>
      </w:pPr>
    </w:lvl>
    <w:lvl w:ilvl="4" w:tplc="F90836A2">
      <w:start w:val="1"/>
      <w:numFmt w:val="decimal"/>
      <w:lvlText w:val="%5)"/>
      <w:lvlJc w:val="left"/>
      <w:pPr>
        <w:ind w:left="1020" w:hanging="360"/>
      </w:pPr>
    </w:lvl>
    <w:lvl w:ilvl="5" w:tplc="3392BA68">
      <w:start w:val="1"/>
      <w:numFmt w:val="decimal"/>
      <w:lvlText w:val="%6)"/>
      <w:lvlJc w:val="left"/>
      <w:pPr>
        <w:ind w:left="1020" w:hanging="360"/>
      </w:pPr>
    </w:lvl>
    <w:lvl w:ilvl="6" w:tplc="A04AE72E">
      <w:start w:val="1"/>
      <w:numFmt w:val="decimal"/>
      <w:lvlText w:val="%7)"/>
      <w:lvlJc w:val="left"/>
      <w:pPr>
        <w:ind w:left="1020" w:hanging="360"/>
      </w:pPr>
    </w:lvl>
    <w:lvl w:ilvl="7" w:tplc="5E520242">
      <w:start w:val="1"/>
      <w:numFmt w:val="decimal"/>
      <w:lvlText w:val="%8)"/>
      <w:lvlJc w:val="left"/>
      <w:pPr>
        <w:ind w:left="1020" w:hanging="360"/>
      </w:pPr>
    </w:lvl>
    <w:lvl w:ilvl="8" w:tplc="0C6A9384">
      <w:start w:val="1"/>
      <w:numFmt w:val="decimal"/>
      <w:lvlText w:val="%9)"/>
      <w:lvlJc w:val="left"/>
      <w:pPr>
        <w:ind w:left="1020" w:hanging="360"/>
      </w:pPr>
    </w:lvl>
  </w:abstractNum>
  <w:abstractNum w:abstractNumId="6" w15:restartNumberingAfterBreak="0">
    <w:nsid w:val="44F36117"/>
    <w:multiLevelType w:val="hybridMultilevel"/>
    <w:tmpl w:val="091004B2"/>
    <w:lvl w:ilvl="0" w:tplc="7CF0783C">
      <w:start w:val="1"/>
      <w:numFmt w:val="decimal"/>
      <w:lvlText w:val="%1)"/>
      <w:lvlJc w:val="left"/>
      <w:pPr>
        <w:ind w:left="1020" w:hanging="360"/>
      </w:pPr>
    </w:lvl>
    <w:lvl w:ilvl="1" w:tplc="2A8A7AF6">
      <w:start w:val="1"/>
      <w:numFmt w:val="decimal"/>
      <w:lvlText w:val="%2)"/>
      <w:lvlJc w:val="left"/>
      <w:pPr>
        <w:ind w:left="1020" w:hanging="360"/>
      </w:pPr>
    </w:lvl>
    <w:lvl w:ilvl="2" w:tplc="9562491E">
      <w:start w:val="1"/>
      <w:numFmt w:val="decimal"/>
      <w:lvlText w:val="%3)"/>
      <w:lvlJc w:val="left"/>
      <w:pPr>
        <w:ind w:left="1020" w:hanging="360"/>
      </w:pPr>
    </w:lvl>
    <w:lvl w:ilvl="3" w:tplc="83FE17D8">
      <w:start w:val="1"/>
      <w:numFmt w:val="decimal"/>
      <w:lvlText w:val="%4)"/>
      <w:lvlJc w:val="left"/>
      <w:pPr>
        <w:ind w:left="1020" w:hanging="360"/>
      </w:pPr>
    </w:lvl>
    <w:lvl w:ilvl="4" w:tplc="178821AE">
      <w:start w:val="1"/>
      <w:numFmt w:val="decimal"/>
      <w:lvlText w:val="%5)"/>
      <w:lvlJc w:val="left"/>
      <w:pPr>
        <w:ind w:left="1020" w:hanging="360"/>
      </w:pPr>
    </w:lvl>
    <w:lvl w:ilvl="5" w:tplc="9000F126">
      <w:start w:val="1"/>
      <w:numFmt w:val="decimal"/>
      <w:lvlText w:val="%6)"/>
      <w:lvlJc w:val="left"/>
      <w:pPr>
        <w:ind w:left="1020" w:hanging="360"/>
      </w:pPr>
    </w:lvl>
    <w:lvl w:ilvl="6" w:tplc="D42C4F48">
      <w:start w:val="1"/>
      <w:numFmt w:val="decimal"/>
      <w:lvlText w:val="%7)"/>
      <w:lvlJc w:val="left"/>
      <w:pPr>
        <w:ind w:left="1020" w:hanging="360"/>
      </w:pPr>
    </w:lvl>
    <w:lvl w:ilvl="7" w:tplc="D0C24200">
      <w:start w:val="1"/>
      <w:numFmt w:val="decimal"/>
      <w:lvlText w:val="%8)"/>
      <w:lvlJc w:val="left"/>
      <w:pPr>
        <w:ind w:left="1020" w:hanging="360"/>
      </w:pPr>
    </w:lvl>
    <w:lvl w:ilvl="8" w:tplc="7D6E44AE">
      <w:start w:val="1"/>
      <w:numFmt w:val="decimal"/>
      <w:lvlText w:val="%9)"/>
      <w:lvlJc w:val="left"/>
      <w:pPr>
        <w:ind w:left="1020" w:hanging="360"/>
      </w:pPr>
    </w:lvl>
  </w:abstractNum>
  <w:abstractNum w:abstractNumId="7"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7014128">
    <w:abstractNumId w:val="4"/>
  </w:num>
  <w:num w:numId="2" w16cid:durableId="1194536781">
    <w:abstractNumId w:val="8"/>
  </w:num>
  <w:num w:numId="3" w16cid:durableId="1579974204">
    <w:abstractNumId w:val="0"/>
  </w:num>
  <w:num w:numId="4" w16cid:durableId="899512573">
    <w:abstractNumId w:val="7"/>
  </w:num>
  <w:num w:numId="5" w16cid:durableId="734090878">
    <w:abstractNumId w:val="3"/>
  </w:num>
  <w:num w:numId="6" w16cid:durableId="655378594">
    <w:abstractNumId w:val="0"/>
  </w:num>
  <w:num w:numId="7" w16cid:durableId="626012129">
    <w:abstractNumId w:val="3"/>
  </w:num>
  <w:num w:numId="8" w16cid:durableId="1114597258">
    <w:abstractNumId w:val="0"/>
  </w:num>
  <w:num w:numId="9" w16cid:durableId="738214059">
    <w:abstractNumId w:val="3"/>
  </w:num>
  <w:num w:numId="10" w16cid:durableId="609361698">
    <w:abstractNumId w:val="2"/>
  </w:num>
  <w:num w:numId="11" w16cid:durableId="728530649">
    <w:abstractNumId w:val="1"/>
  </w:num>
  <w:num w:numId="12" w16cid:durableId="1420640016">
    <w:abstractNumId w:val="5"/>
  </w:num>
  <w:num w:numId="13" w16cid:durableId="3957133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09B5"/>
    <w:rsid w:val="00013C64"/>
    <w:rsid w:val="00013FDB"/>
    <w:rsid w:val="0001784B"/>
    <w:rsid w:val="00018BF8"/>
    <w:rsid w:val="00022452"/>
    <w:rsid w:val="00027A81"/>
    <w:rsid w:val="0003215E"/>
    <w:rsid w:val="0003565F"/>
    <w:rsid w:val="00041374"/>
    <w:rsid w:val="000433E6"/>
    <w:rsid w:val="00045CBB"/>
    <w:rsid w:val="00061439"/>
    <w:rsid w:val="000626E8"/>
    <w:rsid w:val="00070E0A"/>
    <w:rsid w:val="00071C55"/>
    <w:rsid w:val="00071E00"/>
    <w:rsid w:val="00077F4C"/>
    <w:rsid w:val="00080289"/>
    <w:rsid w:val="000816A6"/>
    <w:rsid w:val="000819F9"/>
    <w:rsid w:val="00086AB4"/>
    <w:rsid w:val="00090749"/>
    <w:rsid w:val="00093319"/>
    <w:rsid w:val="00093BFD"/>
    <w:rsid w:val="000A3E82"/>
    <w:rsid w:val="000A592A"/>
    <w:rsid w:val="000A705A"/>
    <w:rsid w:val="000B0363"/>
    <w:rsid w:val="000B0991"/>
    <w:rsid w:val="000B174A"/>
    <w:rsid w:val="000C0DB6"/>
    <w:rsid w:val="000C3556"/>
    <w:rsid w:val="000C5C4C"/>
    <w:rsid w:val="000C5DCC"/>
    <w:rsid w:val="000C5FC8"/>
    <w:rsid w:val="000D0982"/>
    <w:rsid w:val="000D5036"/>
    <w:rsid w:val="000D768F"/>
    <w:rsid w:val="000F741E"/>
    <w:rsid w:val="00103682"/>
    <w:rsid w:val="00112772"/>
    <w:rsid w:val="00112D96"/>
    <w:rsid w:val="0011523D"/>
    <w:rsid w:val="00120105"/>
    <w:rsid w:val="00122A8B"/>
    <w:rsid w:val="00125E26"/>
    <w:rsid w:val="001270FB"/>
    <w:rsid w:val="00130D40"/>
    <w:rsid w:val="001328BD"/>
    <w:rsid w:val="00133B3E"/>
    <w:rsid w:val="00136FA4"/>
    <w:rsid w:val="00142087"/>
    <w:rsid w:val="0014358F"/>
    <w:rsid w:val="001555F2"/>
    <w:rsid w:val="0016390B"/>
    <w:rsid w:val="001642EC"/>
    <w:rsid w:val="00171BE8"/>
    <w:rsid w:val="001800C5"/>
    <w:rsid w:val="00184162"/>
    <w:rsid w:val="00184D9B"/>
    <w:rsid w:val="001852AD"/>
    <w:rsid w:val="00193E31"/>
    <w:rsid w:val="00195189"/>
    <w:rsid w:val="001957EC"/>
    <w:rsid w:val="001A5EB4"/>
    <w:rsid w:val="001A5FDA"/>
    <w:rsid w:val="001A65AF"/>
    <w:rsid w:val="001B0993"/>
    <w:rsid w:val="001B1386"/>
    <w:rsid w:val="001B24DE"/>
    <w:rsid w:val="001B28C4"/>
    <w:rsid w:val="001B52B6"/>
    <w:rsid w:val="001B759A"/>
    <w:rsid w:val="001C0267"/>
    <w:rsid w:val="001C59CC"/>
    <w:rsid w:val="001E0FBC"/>
    <w:rsid w:val="001E4820"/>
    <w:rsid w:val="001E7C6A"/>
    <w:rsid w:val="001E7E3B"/>
    <w:rsid w:val="001F5094"/>
    <w:rsid w:val="001F7D69"/>
    <w:rsid w:val="002016D0"/>
    <w:rsid w:val="002038E8"/>
    <w:rsid w:val="00207F2A"/>
    <w:rsid w:val="00211E07"/>
    <w:rsid w:val="00215DF6"/>
    <w:rsid w:val="00220CE1"/>
    <w:rsid w:val="0022641C"/>
    <w:rsid w:val="00230F2B"/>
    <w:rsid w:val="0023373C"/>
    <w:rsid w:val="002340AF"/>
    <w:rsid w:val="00234363"/>
    <w:rsid w:val="00236A0C"/>
    <w:rsid w:val="00261DA6"/>
    <w:rsid w:val="00267934"/>
    <w:rsid w:val="00280F14"/>
    <w:rsid w:val="002967E3"/>
    <w:rsid w:val="00296A1E"/>
    <w:rsid w:val="0029750E"/>
    <w:rsid w:val="00297FE5"/>
    <w:rsid w:val="002A1EC5"/>
    <w:rsid w:val="002A41A3"/>
    <w:rsid w:val="002B2B80"/>
    <w:rsid w:val="002B6505"/>
    <w:rsid w:val="002B6966"/>
    <w:rsid w:val="002C1DCA"/>
    <w:rsid w:val="002C1FB1"/>
    <w:rsid w:val="002D01AE"/>
    <w:rsid w:val="002D63D2"/>
    <w:rsid w:val="002E1593"/>
    <w:rsid w:val="002E25BD"/>
    <w:rsid w:val="002E4FB1"/>
    <w:rsid w:val="002F0072"/>
    <w:rsid w:val="002F1FB9"/>
    <w:rsid w:val="002F41D9"/>
    <w:rsid w:val="002F5889"/>
    <w:rsid w:val="00300CBD"/>
    <w:rsid w:val="003107CB"/>
    <w:rsid w:val="00315A40"/>
    <w:rsid w:val="00315CA6"/>
    <w:rsid w:val="00317C14"/>
    <w:rsid w:val="00322DE6"/>
    <w:rsid w:val="0032382D"/>
    <w:rsid w:val="003238A9"/>
    <w:rsid w:val="003239D5"/>
    <w:rsid w:val="0033143C"/>
    <w:rsid w:val="0033179A"/>
    <w:rsid w:val="003353BA"/>
    <w:rsid w:val="0033565D"/>
    <w:rsid w:val="00344483"/>
    <w:rsid w:val="00345E93"/>
    <w:rsid w:val="003469E1"/>
    <w:rsid w:val="0034759A"/>
    <w:rsid w:val="0035096A"/>
    <w:rsid w:val="00353FA8"/>
    <w:rsid w:val="00354A55"/>
    <w:rsid w:val="00356A7F"/>
    <w:rsid w:val="003570A9"/>
    <w:rsid w:val="00362B89"/>
    <w:rsid w:val="00364091"/>
    <w:rsid w:val="00365A03"/>
    <w:rsid w:val="00373918"/>
    <w:rsid w:val="00373F30"/>
    <w:rsid w:val="003761FB"/>
    <w:rsid w:val="00377780"/>
    <w:rsid w:val="0038068C"/>
    <w:rsid w:val="00381126"/>
    <w:rsid w:val="00384365"/>
    <w:rsid w:val="0038687E"/>
    <w:rsid w:val="0038CDE7"/>
    <w:rsid w:val="00392265"/>
    <w:rsid w:val="00393D3B"/>
    <w:rsid w:val="00393E2D"/>
    <w:rsid w:val="003A3354"/>
    <w:rsid w:val="003A56FA"/>
    <w:rsid w:val="003A67C1"/>
    <w:rsid w:val="003A774D"/>
    <w:rsid w:val="003B11C3"/>
    <w:rsid w:val="003B3D60"/>
    <w:rsid w:val="003B57D9"/>
    <w:rsid w:val="003B613C"/>
    <w:rsid w:val="003C508F"/>
    <w:rsid w:val="003D1E56"/>
    <w:rsid w:val="003D26AC"/>
    <w:rsid w:val="003D4EFF"/>
    <w:rsid w:val="003E1B1C"/>
    <w:rsid w:val="003E47E3"/>
    <w:rsid w:val="003F0EA9"/>
    <w:rsid w:val="003F1B22"/>
    <w:rsid w:val="003F7CFC"/>
    <w:rsid w:val="0040335D"/>
    <w:rsid w:val="00407564"/>
    <w:rsid w:val="00407C7A"/>
    <w:rsid w:val="004147F1"/>
    <w:rsid w:val="00415CB9"/>
    <w:rsid w:val="00415DE1"/>
    <w:rsid w:val="00421D80"/>
    <w:rsid w:val="00427522"/>
    <w:rsid w:val="00430933"/>
    <w:rsid w:val="0043207F"/>
    <w:rsid w:val="00434937"/>
    <w:rsid w:val="00436B5A"/>
    <w:rsid w:val="004376C4"/>
    <w:rsid w:val="00444BDF"/>
    <w:rsid w:val="00447775"/>
    <w:rsid w:val="00454D04"/>
    <w:rsid w:val="00455D20"/>
    <w:rsid w:val="00457EB9"/>
    <w:rsid w:val="0046263F"/>
    <w:rsid w:val="00467383"/>
    <w:rsid w:val="004673B7"/>
    <w:rsid w:val="0047129D"/>
    <w:rsid w:val="00472268"/>
    <w:rsid w:val="00472E01"/>
    <w:rsid w:val="004766EB"/>
    <w:rsid w:val="00480805"/>
    <w:rsid w:val="00481EC5"/>
    <w:rsid w:val="004840B4"/>
    <w:rsid w:val="004847CD"/>
    <w:rsid w:val="004936C9"/>
    <w:rsid w:val="004979D3"/>
    <w:rsid w:val="004A197A"/>
    <w:rsid w:val="004A1B0D"/>
    <w:rsid w:val="004A6316"/>
    <w:rsid w:val="004B30BF"/>
    <w:rsid w:val="004B4A96"/>
    <w:rsid w:val="004C071A"/>
    <w:rsid w:val="004C1718"/>
    <w:rsid w:val="004C3A65"/>
    <w:rsid w:val="004D0AB3"/>
    <w:rsid w:val="004D5659"/>
    <w:rsid w:val="004E00F1"/>
    <w:rsid w:val="004E2CF0"/>
    <w:rsid w:val="004E3160"/>
    <w:rsid w:val="004E7951"/>
    <w:rsid w:val="004E7FDB"/>
    <w:rsid w:val="004F22FD"/>
    <w:rsid w:val="0050058C"/>
    <w:rsid w:val="005009CB"/>
    <w:rsid w:val="00500B7E"/>
    <w:rsid w:val="005017B0"/>
    <w:rsid w:val="00501C6A"/>
    <w:rsid w:val="00504C98"/>
    <w:rsid w:val="00511D90"/>
    <w:rsid w:val="00511DD9"/>
    <w:rsid w:val="005130E7"/>
    <w:rsid w:val="00516BCF"/>
    <w:rsid w:val="005204EE"/>
    <w:rsid w:val="005210A1"/>
    <w:rsid w:val="00522381"/>
    <w:rsid w:val="005416BA"/>
    <w:rsid w:val="005431E1"/>
    <w:rsid w:val="00545248"/>
    <w:rsid w:val="00546643"/>
    <w:rsid w:val="00546757"/>
    <w:rsid w:val="005476CB"/>
    <w:rsid w:val="0055030A"/>
    <w:rsid w:val="00552024"/>
    <w:rsid w:val="005554CA"/>
    <w:rsid w:val="005574B5"/>
    <w:rsid w:val="005601C9"/>
    <w:rsid w:val="0056644D"/>
    <w:rsid w:val="00566B11"/>
    <w:rsid w:val="005707B2"/>
    <w:rsid w:val="005716DD"/>
    <w:rsid w:val="0057487D"/>
    <w:rsid w:val="00577B3A"/>
    <w:rsid w:val="00593103"/>
    <w:rsid w:val="00596348"/>
    <w:rsid w:val="005977D7"/>
    <w:rsid w:val="005A5DCD"/>
    <w:rsid w:val="005A622B"/>
    <w:rsid w:val="005A7B78"/>
    <w:rsid w:val="005B3C86"/>
    <w:rsid w:val="005C64E5"/>
    <w:rsid w:val="005C7880"/>
    <w:rsid w:val="005D0AEA"/>
    <w:rsid w:val="005D0F6A"/>
    <w:rsid w:val="005D4882"/>
    <w:rsid w:val="005D4E55"/>
    <w:rsid w:val="005D797C"/>
    <w:rsid w:val="005E2418"/>
    <w:rsid w:val="005E6A6B"/>
    <w:rsid w:val="00601601"/>
    <w:rsid w:val="00603F59"/>
    <w:rsid w:val="006047DC"/>
    <w:rsid w:val="0060791E"/>
    <w:rsid w:val="00614912"/>
    <w:rsid w:val="00617EB4"/>
    <w:rsid w:val="00621065"/>
    <w:rsid w:val="00623387"/>
    <w:rsid w:val="00635891"/>
    <w:rsid w:val="00637B3F"/>
    <w:rsid w:val="00641977"/>
    <w:rsid w:val="00643B6A"/>
    <w:rsid w:val="0065001C"/>
    <w:rsid w:val="00650293"/>
    <w:rsid w:val="00654A7C"/>
    <w:rsid w:val="006557D8"/>
    <w:rsid w:val="0066413F"/>
    <w:rsid w:val="00664492"/>
    <w:rsid w:val="00665140"/>
    <w:rsid w:val="006663D4"/>
    <w:rsid w:val="0067450F"/>
    <w:rsid w:val="00674A68"/>
    <w:rsid w:val="00680993"/>
    <w:rsid w:val="006813D1"/>
    <w:rsid w:val="00682B26"/>
    <w:rsid w:val="006874F5"/>
    <w:rsid w:val="00693A49"/>
    <w:rsid w:val="00694845"/>
    <w:rsid w:val="00696BCE"/>
    <w:rsid w:val="006A3132"/>
    <w:rsid w:val="006A324E"/>
    <w:rsid w:val="006A32D1"/>
    <w:rsid w:val="006A4D0C"/>
    <w:rsid w:val="006B055D"/>
    <w:rsid w:val="006B169B"/>
    <w:rsid w:val="006B2B01"/>
    <w:rsid w:val="006B32FF"/>
    <w:rsid w:val="006B4F0B"/>
    <w:rsid w:val="006B705A"/>
    <w:rsid w:val="006C2A7B"/>
    <w:rsid w:val="006D21D5"/>
    <w:rsid w:val="006D2E58"/>
    <w:rsid w:val="006D4803"/>
    <w:rsid w:val="006E3F42"/>
    <w:rsid w:val="006E52F9"/>
    <w:rsid w:val="006E5D5F"/>
    <w:rsid w:val="006F065D"/>
    <w:rsid w:val="006F0928"/>
    <w:rsid w:val="006F12B1"/>
    <w:rsid w:val="006F1C3D"/>
    <w:rsid w:val="006F7760"/>
    <w:rsid w:val="0071644E"/>
    <w:rsid w:val="007235BD"/>
    <w:rsid w:val="007252F3"/>
    <w:rsid w:val="007279D2"/>
    <w:rsid w:val="00743692"/>
    <w:rsid w:val="00743859"/>
    <w:rsid w:val="00743E70"/>
    <w:rsid w:val="00745E35"/>
    <w:rsid w:val="00750A54"/>
    <w:rsid w:val="00753B0B"/>
    <w:rsid w:val="00756D84"/>
    <w:rsid w:val="00760297"/>
    <w:rsid w:val="007623F8"/>
    <w:rsid w:val="007645DD"/>
    <w:rsid w:val="00766EDC"/>
    <w:rsid w:val="00771B4F"/>
    <w:rsid w:val="00772BDD"/>
    <w:rsid w:val="00781F83"/>
    <w:rsid w:val="00797D80"/>
    <w:rsid w:val="007A53CD"/>
    <w:rsid w:val="007A59F3"/>
    <w:rsid w:val="007B1DBB"/>
    <w:rsid w:val="007B67CA"/>
    <w:rsid w:val="007B7772"/>
    <w:rsid w:val="007C2317"/>
    <w:rsid w:val="007C3194"/>
    <w:rsid w:val="007D1D9C"/>
    <w:rsid w:val="007D2DB1"/>
    <w:rsid w:val="007D42D5"/>
    <w:rsid w:val="007D5C6F"/>
    <w:rsid w:val="007D68C9"/>
    <w:rsid w:val="007E023A"/>
    <w:rsid w:val="0080309C"/>
    <w:rsid w:val="00807BE4"/>
    <w:rsid w:val="0081476D"/>
    <w:rsid w:val="008213F3"/>
    <w:rsid w:val="0082305A"/>
    <w:rsid w:val="0083549F"/>
    <w:rsid w:val="008354DD"/>
    <w:rsid w:val="008372F9"/>
    <w:rsid w:val="008400F2"/>
    <w:rsid w:val="008418D5"/>
    <w:rsid w:val="00845033"/>
    <w:rsid w:val="00845779"/>
    <w:rsid w:val="00846D91"/>
    <w:rsid w:val="00852F5A"/>
    <w:rsid w:val="0085385E"/>
    <w:rsid w:val="008630A6"/>
    <w:rsid w:val="00867893"/>
    <w:rsid w:val="008748FC"/>
    <w:rsid w:val="00880807"/>
    <w:rsid w:val="008833A7"/>
    <w:rsid w:val="00886E6F"/>
    <w:rsid w:val="0088703D"/>
    <w:rsid w:val="00891765"/>
    <w:rsid w:val="008932EF"/>
    <w:rsid w:val="00895E29"/>
    <w:rsid w:val="008A031E"/>
    <w:rsid w:val="008A258D"/>
    <w:rsid w:val="008A3B2F"/>
    <w:rsid w:val="008A583A"/>
    <w:rsid w:val="008A5C05"/>
    <w:rsid w:val="008B1320"/>
    <w:rsid w:val="008B7840"/>
    <w:rsid w:val="008B792B"/>
    <w:rsid w:val="008C03EE"/>
    <w:rsid w:val="008C2375"/>
    <w:rsid w:val="008C29AD"/>
    <w:rsid w:val="008D061E"/>
    <w:rsid w:val="008D082A"/>
    <w:rsid w:val="008D164C"/>
    <w:rsid w:val="008E348D"/>
    <w:rsid w:val="008E4077"/>
    <w:rsid w:val="008E523F"/>
    <w:rsid w:val="008E7932"/>
    <w:rsid w:val="008F2207"/>
    <w:rsid w:val="008F3051"/>
    <w:rsid w:val="008F380F"/>
    <w:rsid w:val="009005C2"/>
    <w:rsid w:val="009014F8"/>
    <w:rsid w:val="009038F8"/>
    <w:rsid w:val="00906C42"/>
    <w:rsid w:val="0091409C"/>
    <w:rsid w:val="00922FB3"/>
    <w:rsid w:val="009236F0"/>
    <w:rsid w:val="00924E49"/>
    <w:rsid w:val="00925698"/>
    <w:rsid w:val="00925EC2"/>
    <w:rsid w:val="009276B5"/>
    <w:rsid w:val="0093097B"/>
    <w:rsid w:val="00931E1D"/>
    <w:rsid w:val="00943267"/>
    <w:rsid w:val="00943F08"/>
    <w:rsid w:val="009445D8"/>
    <w:rsid w:val="00950E8F"/>
    <w:rsid w:val="00952ACC"/>
    <w:rsid w:val="00955144"/>
    <w:rsid w:val="00962310"/>
    <w:rsid w:val="00967854"/>
    <w:rsid w:val="00971BA9"/>
    <w:rsid w:val="0097218C"/>
    <w:rsid w:val="009731F1"/>
    <w:rsid w:val="00974090"/>
    <w:rsid w:val="00974F76"/>
    <w:rsid w:val="009766F9"/>
    <w:rsid w:val="009836F9"/>
    <w:rsid w:val="00992B5E"/>
    <w:rsid w:val="00996CC1"/>
    <w:rsid w:val="009A0383"/>
    <w:rsid w:val="009A0A01"/>
    <w:rsid w:val="009A3E80"/>
    <w:rsid w:val="009A4005"/>
    <w:rsid w:val="009A5CFE"/>
    <w:rsid w:val="009B33CD"/>
    <w:rsid w:val="009B487D"/>
    <w:rsid w:val="009B4C59"/>
    <w:rsid w:val="009B59C3"/>
    <w:rsid w:val="009C2909"/>
    <w:rsid w:val="009C2EDF"/>
    <w:rsid w:val="009D154D"/>
    <w:rsid w:val="009D21B6"/>
    <w:rsid w:val="009D2281"/>
    <w:rsid w:val="009D6618"/>
    <w:rsid w:val="009D7B8D"/>
    <w:rsid w:val="009E332A"/>
    <w:rsid w:val="009E3998"/>
    <w:rsid w:val="009E4377"/>
    <w:rsid w:val="009E4C52"/>
    <w:rsid w:val="009E7B71"/>
    <w:rsid w:val="009F591B"/>
    <w:rsid w:val="009F7E08"/>
    <w:rsid w:val="00A01932"/>
    <w:rsid w:val="00A03BE8"/>
    <w:rsid w:val="00A11A54"/>
    <w:rsid w:val="00A225AE"/>
    <w:rsid w:val="00A226F7"/>
    <w:rsid w:val="00A32BC6"/>
    <w:rsid w:val="00A429E9"/>
    <w:rsid w:val="00A47185"/>
    <w:rsid w:val="00A5016A"/>
    <w:rsid w:val="00A506BA"/>
    <w:rsid w:val="00A52A9C"/>
    <w:rsid w:val="00A54C03"/>
    <w:rsid w:val="00A571F1"/>
    <w:rsid w:val="00A63830"/>
    <w:rsid w:val="00A65ED9"/>
    <w:rsid w:val="00A7284B"/>
    <w:rsid w:val="00A742C9"/>
    <w:rsid w:val="00A779D7"/>
    <w:rsid w:val="00A80A75"/>
    <w:rsid w:val="00A8181A"/>
    <w:rsid w:val="00A8219A"/>
    <w:rsid w:val="00A83D86"/>
    <w:rsid w:val="00A84DFD"/>
    <w:rsid w:val="00AA0404"/>
    <w:rsid w:val="00AA3A34"/>
    <w:rsid w:val="00AA53A7"/>
    <w:rsid w:val="00AB6FA4"/>
    <w:rsid w:val="00AC1EAC"/>
    <w:rsid w:val="00AC5EC8"/>
    <w:rsid w:val="00AD402D"/>
    <w:rsid w:val="00AD58F6"/>
    <w:rsid w:val="00AE15F8"/>
    <w:rsid w:val="00AE1970"/>
    <w:rsid w:val="00AE571A"/>
    <w:rsid w:val="00AF2715"/>
    <w:rsid w:val="00AF419C"/>
    <w:rsid w:val="00AF5206"/>
    <w:rsid w:val="00AF6099"/>
    <w:rsid w:val="00B045BF"/>
    <w:rsid w:val="00B055A2"/>
    <w:rsid w:val="00B055CC"/>
    <w:rsid w:val="00B06A07"/>
    <w:rsid w:val="00B10A1D"/>
    <w:rsid w:val="00B11C01"/>
    <w:rsid w:val="00B16F3B"/>
    <w:rsid w:val="00B17F3E"/>
    <w:rsid w:val="00B23E1B"/>
    <w:rsid w:val="00B34331"/>
    <w:rsid w:val="00B36BFE"/>
    <w:rsid w:val="00B42DCC"/>
    <w:rsid w:val="00B53E1B"/>
    <w:rsid w:val="00B57A32"/>
    <w:rsid w:val="00B67B15"/>
    <w:rsid w:val="00B67FA9"/>
    <w:rsid w:val="00B72523"/>
    <w:rsid w:val="00B75EA0"/>
    <w:rsid w:val="00B7642B"/>
    <w:rsid w:val="00B80CDD"/>
    <w:rsid w:val="00B81AE5"/>
    <w:rsid w:val="00B852E3"/>
    <w:rsid w:val="00B86045"/>
    <w:rsid w:val="00B97757"/>
    <w:rsid w:val="00BA38B0"/>
    <w:rsid w:val="00BA744C"/>
    <w:rsid w:val="00BB177F"/>
    <w:rsid w:val="00BB5133"/>
    <w:rsid w:val="00BC10CF"/>
    <w:rsid w:val="00BC4185"/>
    <w:rsid w:val="00BD0FF4"/>
    <w:rsid w:val="00BD2E1B"/>
    <w:rsid w:val="00BD63DE"/>
    <w:rsid w:val="00BF0FDE"/>
    <w:rsid w:val="00BF5766"/>
    <w:rsid w:val="00BF5F60"/>
    <w:rsid w:val="00C018F7"/>
    <w:rsid w:val="00C04BC2"/>
    <w:rsid w:val="00C065AD"/>
    <w:rsid w:val="00C11D19"/>
    <w:rsid w:val="00C161E1"/>
    <w:rsid w:val="00C340AA"/>
    <w:rsid w:val="00C3459F"/>
    <w:rsid w:val="00C357F5"/>
    <w:rsid w:val="00C42B41"/>
    <w:rsid w:val="00C473A9"/>
    <w:rsid w:val="00C516C1"/>
    <w:rsid w:val="00C5230A"/>
    <w:rsid w:val="00C52619"/>
    <w:rsid w:val="00C62067"/>
    <w:rsid w:val="00C6432C"/>
    <w:rsid w:val="00C67453"/>
    <w:rsid w:val="00C833B7"/>
    <w:rsid w:val="00C83DE8"/>
    <w:rsid w:val="00C90265"/>
    <w:rsid w:val="00C902D7"/>
    <w:rsid w:val="00C9609F"/>
    <w:rsid w:val="00CA1C30"/>
    <w:rsid w:val="00CA2073"/>
    <w:rsid w:val="00CA7454"/>
    <w:rsid w:val="00CA76ED"/>
    <w:rsid w:val="00CA7CA3"/>
    <w:rsid w:val="00CB17F5"/>
    <w:rsid w:val="00CB70C5"/>
    <w:rsid w:val="00CC3A2A"/>
    <w:rsid w:val="00CC3A6B"/>
    <w:rsid w:val="00CC4D0F"/>
    <w:rsid w:val="00CC4FB4"/>
    <w:rsid w:val="00CD1F6B"/>
    <w:rsid w:val="00CD27DE"/>
    <w:rsid w:val="00CD6777"/>
    <w:rsid w:val="00CD6E18"/>
    <w:rsid w:val="00CE127F"/>
    <w:rsid w:val="00CE2891"/>
    <w:rsid w:val="00CE31B2"/>
    <w:rsid w:val="00CF23C0"/>
    <w:rsid w:val="00CF27C1"/>
    <w:rsid w:val="00CF445A"/>
    <w:rsid w:val="00CF61CB"/>
    <w:rsid w:val="00CF68C4"/>
    <w:rsid w:val="00CF79F1"/>
    <w:rsid w:val="00D00FCF"/>
    <w:rsid w:val="00D01C79"/>
    <w:rsid w:val="00D01F8F"/>
    <w:rsid w:val="00D06697"/>
    <w:rsid w:val="00D11FF1"/>
    <w:rsid w:val="00D12CBE"/>
    <w:rsid w:val="00D16239"/>
    <w:rsid w:val="00D1672B"/>
    <w:rsid w:val="00D17EFF"/>
    <w:rsid w:val="00D230DF"/>
    <w:rsid w:val="00D3507B"/>
    <w:rsid w:val="00D35122"/>
    <w:rsid w:val="00D52546"/>
    <w:rsid w:val="00D528F3"/>
    <w:rsid w:val="00D64E6F"/>
    <w:rsid w:val="00D67AB2"/>
    <w:rsid w:val="00D74C91"/>
    <w:rsid w:val="00D80471"/>
    <w:rsid w:val="00D83A34"/>
    <w:rsid w:val="00D840D8"/>
    <w:rsid w:val="00D84E87"/>
    <w:rsid w:val="00D8572E"/>
    <w:rsid w:val="00D87DF1"/>
    <w:rsid w:val="00D90719"/>
    <w:rsid w:val="00D95F7E"/>
    <w:rsid w:val="00D97BAB"/>
    <w:rsid w:val="00DA1BE8"/>
    <w:rsid w:val="00DA32F5"/>
    <w:rsid w:val="00DB0BB7"/>
    <w:rsid w:val="00DB561F"/>
    <w:rsid w:val="00DC5D09"/>
    <w:rsid w:val="00DC6586"/>
    <w:rsid w:val="00DD0031"/>
    <w:rsid w:val="00DD243C"/>
    <w:rsid w:val="00DE348B"/>
    <w:rsid w:val="00DF1519"/>
    <w:rsid w:val="00E005B0"/>
    <w:rsid w:val="00E149A8"/>
    <w:rsid w:val="00E22CF7"/>
    <w:rsid w:val="00E24A3F"/>
    <w:rsid w:val="00E36CCA"/>
    <w:rsid w:val="00E36DE6"/>
    <w:rsid w:val="00E400DF"/>
    <w:rsid w:val="00E435D4"/>
    <w:rsid w:val="00E44417"/>
    <w:rsid w:val="00E45214"/>
    <w:rsid w:val="00E47691"/>
    <w:rsid w:val="00E476C1"/>
    <w:rsid w:val="00E5088D"/>
    <w:rsid w:val="00E5586E"/>
    <w:rsid w:val="00E56CAE"/>
    <w:rsid w:val="00E624F7"/>
    <w:rsid w:val="00E62B4F"/>
    <w:rsid w:val="00E667FA"/>
    <w:rsid w:val="00E66B58"/>
    <w:rsid w:val="00E70908"/>
    <w:rsid w:val="00E75BF8"/>
    <w:rsid w:val="00E876B1"/>
    <w:rsid w:val="00E87E4C"/>
    <w:rsid w:val="00E97FBA"/>
    <w:rsid w:val="00EA4D74"/>
    <w:rsid w:val="00EA5097"/>
    <w:rsid w:val="00EB58E6"/>
    <w:rsid w:val="00EC318B"/>
    <w:rsid w:val="00EC3C42"/>
    <w:rsid w:val="00EC72E7"/>
    <w:rsid w:val="00ED1272"/>
    <w:rsid w:val="00EE3309"/>
    <w:rsid w:val="00EE33A2"/>
    <w:rsid w:val="00EE7C3F"/>
    <w:rsid w:val="00EF1F33"/>
    <w:rsid w:val="00F0428C"/>
    <w:rsid w:val="00F05120"/>
    <w:rsid w:val="00F05C1E"/>
    <w:rsid w:val="00F06A5D"/>
    <w:rsid w:val="00F127DD"/>
    <w:rsid w:val="00F13695"/>
    <w:rsid w:val="00F14E28"/>
    <w:rsid w:val="00F15B53"/>
    <w:rsid w:val="00F15E82"/>
    <w:rsid w:val="00F2032F"/>
    <w:rsid w:val="00F26C1A"/>
    <w:rsid w:val="00F35BD1"/>
    <w:rsid w:val="00F50705"/>
    <w:rsid w:val="00F5215E"/>
    <w:rsid w:val="00F52680"/>
    <w:rsid w:val="00F5636E"/>
    <w:rsid w:val="00F567AB"/>
    <w:rsid w:val="00F711EF"/>
    <w:rsid w:val="00F72D65"/>
    <w:rsid w:val="00F764B5"/>
    <w:rsid w:val="00F76995"/>
    <w:rsid w:val="00F809F6"/>
    <w:rsid w:val="00F858E4"/>
    <w:rsid w:val="00F874D9"/>
    <w:rsid w:val="00F90550"/>
    <w:rsid w:val="00F95EF1"/>
    <w:rsid w:val="00FA0943"/>
    <w:rsid w:val="00FA7A52"/>
    <w:rsid w:val="00FB204B"/>
    <w:rsid w:val="00FB4E85"/>
    <w:rsid w:val="00FB7E57"/>
    <w:rsid w:val="00FC5831"/>
    <w:rsid w:val="00FD2E2B"/>
    <w:rsid w:val="00FE7DB2"/>
    <w:rsid w:val="00FF06AC"/>
    <w:rsid w:val="00FF0CCD"/>
    <w:rsid w:val="00FF1075"/>
    <w:rsid w:val="018DDA88"/>
    <w:rsid w:val="07C5977E"/>
    <w:rsid w:val="0C1189B4"/>
    <w:rsid w:val="0FDC1144"/>
    <w:rsid w:val="11639221"/>
    <w:rsid w:val="1208BFC2"/>
    <w:rsid w:val="159169C4"/>
    <w:rsid w:val="15EB0D42"/>
    <w:rsid w:val="161DE0B0"/>
    <w:rsid w:val="17F1CF0D"/>
    <w:rsid w:val="1821AB7F"/>
    <w:rsid w:val="19955718"/>
    <w:rsid w:val="1D195706"/>
    <w:rsid w:val="1F233DE6"/>
    <w:rsid w:val="22471716"/>
    <w:rsid w:val="25DCDE11"/>
    <w:rsid w:val="2A4E1619"/>
    <w:rsid w:val="2B177259"/>
    <w:rsid w:val="2CF8B7E9"/>
    <w:rsid w:val="2FE39D96"/>
    <w:rsid w:val="30962CCB"/>
    <w:rsid w:val="31DBCAAB"/>
    <w:rsid w:val="32766E06"/>
    <w:rsid w:val="337F4510"/>
    <w:rsid w:val="3645B1BF"/>
    <w:rsid w:val="37460262"/>
    <w:rsid w:val="37E99AB6"/>
    <w:rsid w:val="37F00274"/>
    <w:rsid w:val="383CDF5A"/>
    <w:rsid w:val="38749B14"/>
    <w:rsid w:val="3C81E908"/>
    <w:rsid w:val="3E9ECA16"/>
    <w:rsid w:val="3EC63FAA"/>
    <w:rsid w:val="3F3BADAF"/>
    <w:rsid w:val="4422F9CB"/>
    <w:rsid w:val="45EB80B5"/>
    <w:rsid w:val="47334D0D"/>
    <w:rsid w:val="498C5349"/>
    <w:rsid w:val="506AA1C0"/>
    <w:rsid w:val="5437AEC2"/>
    <w:rsid w:val="589C0F0A"/>
    <w:rsid w:val="5919A901"/>
    <w:rsid w:val="59293148"/>
    <w:rsid w:val="5BF32E22"/>
    <w:rsid w:val="5C29D27E"/>
    <w:rsid w:val="5D1DC795"/>
    <w:rsid w:val="5E21A2B6"/>
    <w:rsid w:val="5E5987F7"/>
    <w:rsid w:val="5EC7D2E2"/>
    <w:rsid w:val="61890920"/>
    <w:rsid w:val="64B19B82"/>
    <w:rsid w:val="69A9717A"/>
    <w:rsid w:val="6A1C109F"/>
    <w:rsid w:val="6B3091E3"/>
    <w:rsid w:val="6BBD12DD"/>
    <w:rsid w:val="6E1B1827"/>
    <w:rsid w:val="6F884BE2"/>
    <w:rsid w:val="70A95C82"/>
    <w:rsid w:val="73142401"/>
    <w:rsid w:val="75271C16"/>
    <w:rsid w:val="7C196E0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FC58B105-0A68-4944-995E-89F134C66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297FE5"/>
    <w:pPr>
      <w:spacing w:before="120" w:after="120"/>
      <w:ind w:right="3542"/>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E348B"/>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DE348B"/>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9E4C52"/>
    <w:rPr>
      <w:color w:val="605E5C"/>
      <w:shd w:val="clear" w:color="auto" w:fill="E1DFDD"/>
    </w:rPr>
  </w:style>
  <w:style w:type="character" w:styleId="Erwhnung">
    <w:name w:val="Mention"/>
    <w:basedOn w:val="Absatz-Standardschriftart"/>
    <w:uiPriority w:val="99"/>
    <w:unhideWhenUsed/>
    <w:rsid w:val="00743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62344210">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64280839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40975904">
      <w:bodyDiv w:val="1"/>
      <w:marLeft w:val="0"/>
      <w:marRight w:val="0"/>
      <w:marTop w:val="0"/>
      <w:marBottom w:val="0"/>
      <w:divBdr>
        <w:top w:val="none" w:sz="0" w:space="0" w:color="auto"/>
        <w:left w:val="none" w:sz="0" w:space="0" w:color="auto"/>
        <w:bottom w:val="none" w:sz="0" w:space="0" w:color="auto"/>
        <w:right w:val="none" w:sz="0" w:space="0" w:color="auto"/>
      </w:divBdr>
      <w:divsChild>
        <w:div w:id="1487012827">
          <w:marLeft w:val="0"/>
          <w:marRight w:val="0"/>
          <w:marTop w:val="0"/>
          <w:marBottom w:val="0"/>
          <w:divBdr>
            <w:top w:val="none" w:sz="0" w:space="0" w:color="auto"/>
            <w:left w:val="none" w:sz="0" w:space="0" w:color="auto"/>
            <w:bottom w:val="none" w:sz="0" w:space="0" w:color="auto"/>
            <w:right w:val="none" w:sz="0" w:space="0" w:color="auto"/>
          </w:divBdr>
        </w:div>
        <w:div w:id="1741905809">
          <w:marLeft w:val="0"/>
          <w:marRight w:val="0"/>
          <w:marTop w:val="0"/>
          <w:marBottom w:val="0"/>
          <w:divBdr>
            <w:top w:val="none" w:sz="0" w:space="0" w:color="auto"/>
            <w:left w:val="none" w:sz="0" w:space="0" w:color="auto"/>
            <w:bottom w:val="none" w:sz="0" w:space="0" w:color="auto"/>
            <w:right w:val="none" w:sz="0" w:space="0" w:color="auto"/>
          </w:divBdr>
        </w:div>
      </w:divsChild>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950892090">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de/de?utm_medium=email&amp;utm_source=pn&amp;utm_campaign=SensorTest23&amp;utm_content=p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iceramic.de/de?utm_medium=email&amp;utm_source=pn&amp;utm_campaign=SensorTest23&amp;utm_content=pn-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39FD6D-7F64-487F-B7D6-3C4E88999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4.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3</Pages>
  <Words>234</Words>
  <Characters>1480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Wilhelm, Katrin</cp:lastModifiedBy>
  <cp:revision>4</cp:revision>
  <cp:lastPrinted>2012-11-30T04:20:00Z</cp:lastPrinted>
  <dcterms:created xsi:type="dcterms:W3CDTF">2025-01-08T17:03:00Z</dcterms:created>
  <dcterms:modified xsi:type="dcterms:W3CDTF">2025-01-10T13:24:00Z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